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17" w:rsidRPr="00E974BC" w:rsidRDefault="00096817" w:rsidP="00E974B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bookmarkStart w:id="0" w:name="_GoBack"/>
      <w:bookmarkEnd w:id="0"/>
      <w:r w:rsidRPr="00E974BC">
        <w:rPr>
          <w:rFonts w:ascii="ＭＳ Ｐゴシック" w:eastAsia="ＭＳ Ｐゴシック" w:hAnsi="ＭＳ Ｐゴシック" w:hint="eastAsia"/>
          <w:b/>
          <w:sz w:val="24"/>
          <w:szCs w:val="24"/>
        </w:rPr>
        <w:t>大阪市立福島小学校体育施設開放事業にかかる</w:t>
      </w:r>
    </w:p>
    <w:p w:rsidR="00096817" w:rsidRPr="00E974BC" w:rsidRDefault="00096817" w:rsidP="00E974B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E974BC">
        <w:rPr>
          <w:rFonts w:ascii="ＭＳ Ｐゴシック" w:eastAsia="ＭＳ Ｐゴシック" w:hAnsi="ＭＳ Ｐゴシック" w:hint="eastAsia"/>
          <w:b/>
          <w:sz w:val="24"/>
          <w:szCs w:val="24"/>
        </w:rPr>
        <w:t>利用者の心得</w:t>
      </w:r>
    </w:p>
    <w:p w:rsidR="00096817" w:rsidRDefault="00096817"/>
    <w:p w:rsidR="00E974BC" w:rsidRDefault="00E974BC"/>
    <w:p w:rsidR="00096817" w:rsidRDefault="00096817" w:rsidP="00E974BC">
      <w:pPr>
        <w:ind w:firstLineChars="100" w:firstLine="210"/>
      </w:pPr>
      <w:r>
        <w:rPr>
          <w:rFonts w:hint="eastAsia"/>
        </w:rPr>
        <w:t>施設の利用を認められた者は、次の事項を守ること。違反した場合は、利用を差し止めることがある。なお、この事業は、営利を目的とした個人または団体の利用は認めない。</w:t>
      </w:r>
    </w:p>
    <w:p w:rsidR="00096817" w:rsidRDefault="00096817"/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利用団体の責任者は、利用許可時間中、当該団体の指導監督にあたること。</w:t>
      </w:r>
    </w:p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学校への来訪にあたっては、自動車などを利用しないこと。必要やむを得ず利用した場合は、路上駐車せず、正規の場所に収めること。</w:t>
      </w:r>
    </w:p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入退場は指定された出入口からまとまって行い、施錠や立ち番等、不審者侵入防止に万全を期すること。</w:t>
      </w:r>
    </w:p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許可された種目以外の運動をしないこと。</w:t>
      </w:r>
    </w:p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決められた利用時間内での入退場を厳守すること。</w:t>
      </w:r>
    </w:p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指定された場所以外に立ち入らないこと。</w:t>
      </w:r>
    </w:p>
    <w:p w:rsidR="00096817" w:rsidRDefault="00096817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施錠及び設備等を破損もしくは亡失した場合は、ただちに運営委員会に報告の</w:t>
      </w:r>
      <w:r w:rsidR="00F46BAD">
        <w:rPr>
          <w:rFonts w:hint="eastAsia"/>
        </w:rPr>
        <w:t>うえ自己の負担により速やかに原状に復する。</w:t>
      </w:r>
    </w:p>
    <w:p w:rsidR="00F46BAD" w:rsidRDefault="00F46BAD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活動中は常に安全確保に留意すること。</w:t>
      </w:r>
    </w:p>
    <w:p w:rsidR="00F46BAD" w:rsidRDefault="00F46BAD" w:rsidP="0009681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予期しない災害や事故に備えて、スポーツ安全保険・損害賠償責任保険等に加入すること。</w:t>
      </w:r>
    </w:p>
    <w:p w:rsidR="00F46BAD" w:rsidRDefault="00F46BAD" w:rsidP="00F46BAD">
      <w:r>
        <w:rPr>
          <w:rFonts w:hint="eastAsia"/>
        </w:rPr>
        <w:t>10</w:t>
      </w:r>
      <w:r>
        <w:rPr>
          <w:rFonts w:hint="eastAsia"/>
        </w:rPr>
        <w:t>．利用等における負傷や疾病については、当該団体の責任者が対処すること。</w:t>
      </w:r>
    </w:p>
    <w:p w:rsidR="00F46BAD" w:rsidRDefault="00F46BAD" w:rsidP="00F46BAD">
      <w:pPr>
        <w:ind w:left="451" w:hangingChars="215" w:hanging="451"/>
      </w:pPr>
      <w:r>
        <w:rPr>
          <w:rFonts w:hint="eastAsia"/>
        </w:rPr>
        <w:t>11</w:t>
      </w:r>
      <w:r>
        <w:rPr>
          <w:rFonts w:hint="eastAsia"/>
        </w:rPr>
        <w:t>．学校の敷地内は禁煙とする。</w:t>
      </w:r>
    </w:p>
    <w:p w:rsidR="00F46BAD" w:rsidRDefault="00F46BAD" w:rsidP="00F46BAD">
      <w:pPr>
        <w:ind w:left="451" w:hangingChars="215" w:hanging="451"/>
      </w:pPr>
      <w:r>
        <w:rPr>
          <w:rFonts w:hint="eastAsia"/>
        </w:rPr>
        <w:t>12</w:t>
      </w:r>
      <w:r>
        <w:rPr>
          <w:rFonts w:hint="eastAsia"/>
        </w:rPr>
        <w:t>．火気の使用、酒類の持ち込みはしないこと。</w:t>
      </w:r>
    </w:p>
    <w:p w:rsidR="00F46BAD" w:rsidRDefault="00F46BAD" w:rsidP="00F46BAD">
      <w:pPr>
        <w:ind w:left="451" w:hangingChars="215" w:hanging="451"/>
      </w:pPr>
      <w:r>
        <w:rPr>
          <w:rFonts w:hint="eastAsia"/>
        </w:rPr>
        <w:t>13</w:t>
      </w:r>
      <w:r>
        <w:rPr>
          <w:rFonts w:hint="eastAsia"/>
        </w:rPr>
        <w:t>．ペット等、動物は持ち込まないこと。</w:t>
      </w:r>
    </w:p>
    <w:p w:rsidR="00F46BAD" w:rsidRDefault="00F46BAD" w:rsidP="00F46BAD">
      <w:pPr>
        <w:ind w:left="451" w:hangingChars="215" w:hanging="451"/>
      </w:pPr>
      <w:r>
        <w:rPr>
          <w:rFonts w:hint="eastAsia"/>
        </w:rPr>
        <w:t>14</w:t>
      </w:r>
      <w:r>
        <w:rPr>
          <w:rFonts w:hint="eastAsia"/>
        </w:rPr>
        <w:t>．利用後の後始末、清掃（特に、トイレ及びその周辺の土を洗い流す等）は利用者が行い、ゴミは持ち帰ること。</w:t>
      </w:r>
    </w:p>
    <w:p w:rsidR="00F46BAD" w:rsidRDefault="00F46BAD" w:rsidP="00F46BAD">
      <w:pPr>
        <w:ind w:left="451" w:hangingChars="215" w:hanging="451"/>
      </w:pPr>
      <w:r>
        <w:rPr>
          <w:rFonts w:hint="eastAsia"/>
        </w:rPr>
        <w:t>15</w:t>
      </w:r>
      <w:r>
        <w:rPr>
          <w:rFonts w:hint="eastAsia"/>
        </w:rPr>
        <w:t>．後始末、清掃、戸締り、消灯、施錠等の確認と点検は、利用団体責任者が行うこと。</w:t>
      </w:r>
    </w:p>
    <w:p w:rsidR="00F46BAD" w:rsidRDefault="00F46BAD" w:rsidP="00F46BAD">
      <w:pPr>
        <w:ind w:left="451" w:hangingChars="215" w:hanging="451"/>
      </w:pPr>
      <w:r>
        <w:rPr>
          <w:rFonts w:hint="eastAsia"/>
        </w:rPr>
        <w:t>16</w:t>
      </w:r>
      <w:r>
        <w:rPr>
          <w:rFonts w:hint="eastAsia"/>
        </w:rPr>
        <w:t>．学校周辺住民に迷惑をかけないこと。特に騒音や歓声には注意すること。迷惑をかけた場合には、ただちに運営委員会に報告のうえ</w:t>
      </w:r>
      <w:r w:rsidR="00E974BC">
        <w:rPr>
          <w:rFonts w:hint="eastAsia"/>
        </w:rPr>
        <w:t>、利用団体責任者が対処すること。</w:t>
      </w:r>
    </w:p>
    <w:p w:rsidR="00E974BC" w:rsidRDefault="00E974BC" w:rsidP="00F46BAD">
      <w:pPr>
        <w:ind w:left="451" w:hangingChars="215" w:hanging="451"/>
      </w:pPr>
      <w:r>
        <w:rPr>
          <w:rFonts w:hint="eastAsia"/>
        </w:rPr>
        <w:t>17</w:t>
      </w:r>
      <w:r>
        <w:rPr>
          <w:rFonts w:hint="eastAsia"/>
        </w:rPr>
        <w:t>．学校の電話を使用したり、取り次いでもらったりしないこと。また、湯茶の提供は受けないこと。</w:t>
      </w:r>
    </w:p>
    <w:p w:rsidR="00E974BC" w:rsidRDefault="00E974BC" w:rsidP="00F46BAD">
      <w:pPr>
        <w:ind w:left="451" w:hangingChars="215" w:hanging="451"/>
      </w:pPr>
      <w:r>
        <w:rPr>
          <w:rFonts w:hint="eastAsia"/>
        </w:rPr>
        <w:t>18</w:t>
      </w:r>
      <w:r>
        <w:rPr>
          <w:rFonts w:hint="eastAsia"/>
        </w:rPr>
        <w:t>．少人数の利用が常態の団体は、他団体との同時利用等、多くの人が参加できるよう協力すること。</w:t>
      </w:r>
    </w:p>
    <w:p w:rsidR="00E974BC" w:rsidRPr="00F46BAD" w:rsidRDefault="00E974BC" w:rsidP="00F46BAD">
      <w:pPr>
        <w:ind w:left="451" w:hangingChars="215" w:hanging="451"/>
      </w:pPr>
      <w:r>
        <w:rPr>
          <w:rFonts w:hint="eastAsia"/>
        </w:rPr>
        <w:t>19</w:t>
      </w:r>
      <w:r>
        <w:rPr>
          <w:rFonts w:hint="eastAsia"/>
        </w:rPr>
        <w:t>．その他、運営委員会の指示する事項に従うこと。</w:t>
      </w:r>
    </w:p>
    <w:sectPr w:rsidR="00E974BC" w:rsidRPr="00F46BAD" w:rsidSect="006C6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118E8"/>
    <w:multiLevelType w:val="hybridMultilevel"/>
    <w:tmpl w:val="CF1600A2"/>
    <w:lvl w:ilvl="0" w:tplc="A6965B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817"/>
    <w:rsid w:val="00096817"/>
    <w:rsid w:val="00696AF6"/>
    <w:rsid w:val="006C6364"/>
    <w:rsid w:val="00E974BC"/>
    <w:rsid w:val="00EF1B06"/>
    <w:rsid w:val="00F4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81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wada</cp:lastModifiedBy>
  <cp:revision>2</cp:revision>
  <dcterms:created xsi:type="dcterms:W3CDTF">2016-04-29T11:49:00Z</dcterms:created>
  <dcterms:modified xsi:type="dcterms:W3CDTF">2016-04-29T11:49:00Z</dcterms:modified>
</cp:coreProperties>
</file>